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25" w:rsidRPr="002E0025" w:rsidRDefault="002E0025" w:rsidP="007B6A8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48"/>
          <w:szCs w:val="28"/>
        </w:rPr>
      </w:pPr>
      <w:r w:rsidRPr="002E0025">
        <w:rPr>
          <w:rFonts w:ascii="Times New Roman" w:hAnsi="Times New Roman" w:cs="Times New Roman"/>
          <w:b/>
          <w:sz w:val="48"/>
          <w:szCs w:val="28"/>
        </w:rPr>
        <w:t>СТРАНИЧКА ПСИХОЛОГА</w:t>
      </w:r>
    </w:p>
    <w:p w:rsidR="002E0025" w:rsidRDefault="002E0025" w:rsidP="007B6A8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E77" w:rsidRPr="007B6A80" w:rsidRDefault="004A0E77" w:rsidP="007B6A8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ПРАВИЛА ЭФФЕКТИВНОГО ОБЩЕНИЯ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1. Умейте слушать друг друга.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 xml:space="preserve"> </w:t>
      </w:r>
      <w:r w:rsidR="007B6A80">
        <w:rPr>
          <w:rFonts w:ascii="Times New Roman" w:hAnsi="Times New Roman" w:cs="Times New Roman"/>
          <w:sz w:val="28"/>
          <w:szCs w:val="28"/>
        </w:rPr>
        <w:t>-</w:t>
      </w:r>
      <w:r w:rsidRPr="007B6A80">
        <w:rPr>
          <w:rFonts w:ascii="Times New Roman" w:hAnsi="Times New Roman" w:cs="Times New Roman"/>
          <w:sz w:val="28"/>
          <w:szCs w:val="28"/>
        </w:rPr>
        <w:t xml:space="preserve"> Это означа</w:t>
      </w:r>
      <w:r w:rsidRPr="007B6A80">
        <w:rPr>
          <w:rFonts w:ascii="Times New Roman" w:hAnsi="Times New Roman" w:cs="Times New Roman"/>
          <w:sz w:val="28"/>
          <w:szCs w:val="28"/>
        </w:rPr>
        <w:softHyphen/>
        <w:t xml:space="preserve">ет необходимость смотреть </w:t>
      </w:r>
      <w:proofErr w:type="gramStart"/>
      <w:r w:rsidRPr="007B6A8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B6A80">
        <w:rPr>
          <w:rFonts w:ascii="Times New Roman" w:hAnsi="Times New Roman" w:cs="Times New Roman"/>
          <w:sz w:val="28"/>
          <w:szCs w:val="28"/>
        </w:rPr>
        <w:t xml:space="preserve"> говоря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щего и не перебивать его. Когда кто-то заканчивает говорить, следующий беру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щий слово начинает с краткого обзора того, что было сказано только что гово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рившим, прежде чем он приступит к изло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жению своих мыслей. Некоторые  используют ключ, который дер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жит говорящий. Ключ передается следую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щему выступающему, в то время как про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чие хранят молчание.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2. Говорить должен кто-то один.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Во время обсуждения группой говорить должен только один человек. В данном случае очень полезен прием с ключом. Умение слушать и требование, что говори</w:t>
      </w:r>
      <w:r>
        <w:rPr>
          <w:rFonts w:ascii="Times New Roman" w:hAnsi="Times New Roman" w:cs="Times New Roman"/>
          <w:sz w:val="28"/>
          <w:szCs w:val="28"/>
        </w:rPr>
        <w:t>ть дол</w:t>
      </w:r>
      <w:r>
        <w:rPr>
          <w:rFonts w:ascii="Times New Roman" w:hAnsi="Times New Roman" w:cs="Times New Roman"/>
          <w:sz w:val="28"/>
          <w:szCs w:val="28"/>
        </w:rPr>
        <w:softHyphen/>
        <w:t>жен только один человек 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это два пра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вила, которые дополняют друг друга.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3. Говорить по существу.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Иногда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отклоняются от предмета разговора. Вместо того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чтобы одергивать </w:t>
      </w:r>
      <w:r>
        <w:rPr>
          <w:rFonts w:ascii="Times New Roman" w:hAnsi="Times New Roman" w:cs="Times New Roman"/>
          <w:sz w:val="28"/>
          <w:szCs w:val="28"/>
        </w:rPr>
        <w:t>воспитан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ника, руководитель дискуссии может в таком случае сказать: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A0E77" w:rsidRPr="007B6A80">
        <w:rPr>
          <w:rFonts w:ascii="Times New Roman" w:hAnsi="Times New Roman" w:cs="Times New Roman"/>
          <w:sz w:val="28"/>
          <w:szCs w:val="28"/>
        </w:rPr>
        <w:t>Я немного не понимаю, каким образом это связано с тем, что мы сейчас обсуждаем. Не мог бы ты по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яснить, что имеется в виду?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Это позволит </w:t>
      </w:r>
      <w:r>
        <w:rPr>
          <w:rFonts w:ascii="Times New Roman" w:hAnsi="Times New Roman" w:cs="Times New Roman"/>
          <w:sz w:val="28"/>
          <w:szCs w:val="28"/>
        </w:rPr>
        <w:t>воспитан</w:t>
      </w:r>
      <w:r w:rsidR="004A0E77" w:rsidRPr="007B6A80">
        <w:rPr>
          <w:rFonts w:ascii="Times New Roman" w:hAnsi="Times New Roman" w:cs="Times New Roman"/>
          <w:sz w:val="28"/>
          <w:szCs w:val="28"/>
        </w:rPr>
        <w:t>нику пояснить свою мысль или осознать, что то, что он говорит, не имеет отношения к предмету обсуждения.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4. Необходимость делиться мыслями и чувствами.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Сле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дует поощрять стремление </w:t>
      </w:r>
      <w:r>
        <w:rPr>
          <w:rFonts w:ascii="Times New Roman" w:hAnsi="Times New Roman" w:cs="Times New Roman"/>
          <w:sz w:val="28"/>
          <w:szCs w:val="28"/>
        </w:rPr>
        <w:t>воспитанника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по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делиться своими мыслями. Дайте  по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чувствовать, что их соображения ценят и за них будут благодарны. Если ученик высказывает ложное представление или неправильное суждение, отреагируйте на это примерно так: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A0E77" w:rsidRPr="007B6A80">
        <w:rPr>
          <w:rFonts w:ascii="Times New Roman" w:hAnsi="Times New Roman" w:cs="Times New Roman"/>
          <w:sz w:val="28"/>
          <w:szCs w:val="28"/>
        </w:rPr>
        <w:t>Многие школьники и взрослые согласились бы с тобой. Одна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ко, известно, что...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воспитанник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не будет поставлен в неловкое поло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жение и будет избавлен от чувства смуще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ния за неправильный ответ.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5. Необходимость щадить чувства других.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К участию в обсуждении и других видах работ всем классом необходимо побуж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дать всех </w:t>
      </w:r>
      <w:r>
        <w:rPr>
          <w:rFonts w:ascii="Times New Roman" w:hAnsi="Times New Roman" w:cs="Times New Roman"/>
          <w:sz w:val="28"/>
          <w:szCs w:val="28"/>
        </w:rPr>
        <w:t>воспитанников</w:t>
      </w:r>
      <w:r w:rsidR="004A0E77" w:rsidRPr="007B6A80">
        <w:rPr>
          <w:rFonts w:ascii="Times New Roman" w:hAnsi="Times New Roman" w:cs="Times New Roman"/>
          <w:sz w:val="28"/>
          <w:szCs w:val="28"/>
        </w:rPr>
        <w:t>. Однако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обучающийся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дол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жен обладать правом отказаться от по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добного участия, когда это ему крайне неприятно.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6. Недопустимость умаления достоинства.</w:t>
      </w:r>
      <w:r w:rsidRPr="007B6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Открытость в высказываниях будет лишь тогда, когда обучаемые усвоят, что мож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но не соглашаться с чьим-то мнением, но недопустимо 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>высказывать оценки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в отно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шении других людей лишь на основе из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ложенных ими мыслей. Необходимо дать </w:t>
      </w:r>
      <w:r>
        <w:rPr>
          <w:rFonts w:ascii="Times New Roman" w:hAnsi="Times New Roman" w:cs="Times New Roman"/>
          <w:sz w:val="28"/>
          <w:szCs w:val="28"/>
        </w:rPr>
        <w:t>воспитанникам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понять, что есть обидное заме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чание/высказывание и как себя чувствует человек, когда такой выпад допускается по отношению к нему. Дайте обучаемым понять, что такое поведение недопустимо и будет пресекаться.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Уважительное отношение ко всем </w:t>
      </w:r>
      <w:r w:rsidR="007B6A80">
        <w:rPr>
          <w:rFonts w:ascii="Times New Roman" w:hAnsi="Times New Roman" w:cs="Times New Roman"/>
          <w:b/>
          <w:sz w:val="28"/>
          <w:szCs w:val="28"/>
        </w:rPr>
        <w:t>воспитанникам</w:t>
      </w:r>
      <w:r w:rsidRPr="007B6A80">
        <w:rPr>
          <w:rFonts w:ascii="Times New Roman" w:hAnsi="Times New Roman" w:cs="Times New Roman"/>
          <w:b/>
          <w:sz w:val="28"/>
          <w:szCs w:val="28"/>
        </w:rPr>
        <w:t xml:space="preserve"> без исключения.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Глупых вопросов не бывает. Каждый вопрос имеет свою ценность. 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Внушайте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="004A0E77" w:rsidRPr="007B6A80">
        <w:rPr>
          <w:rFonts w:ascii="Times New Roman" w:hAnsi="Times New Roman" w:cs="Times New Roman"/>
          <w:sz w:val="28"/>
          <w:szCs w:val="28"/>
        </w:rPr>
        <w:t>, что к лю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бому их вопросу отнесутся с должным уважением и на любой из них они полу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чат ответ в рамках учебной программы.</w:t>
      </w:r>
      <w:proofErr w:type="gramEnd"/>
    </w:p>
    <w:p w:rsidR="004A0E77" w:rsidRPr="007B6A80" w:rsidRDefault="004A0E77" w:rsidP="007B6A8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НАВЫКИ МЕЖЛИЧНОСТНОГО ОБЩЕНИЯ,</w:t>
      </w:r>
    </w:p>
    <w:p w:rsidR="004A0E77" w:rsidRPr="007B6A80" w:rsidRDefault="004A0E77" w:rsidP="007B6A8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6A80">
        <w:rPr>
          <w:rFonts w:ascii="Times New Roman" w:hAnsi="Times New Roman" w:cs="Times New Roman"/>
          <w:b/>
          <w:sz w:val="28"/>
          <w:szCs w:val="28"/>
        </w:rPr>
        <w:t>НЕОБХО</w:t>
      </w:r>
      <w:r w:rsidRPr="007B6A80">
        <w:rPr>
          <w:rFonts w:ascii="Times New Roman" w:hAnsi="Times New Roman" w:cs="Times New Roman"/>
          <w:b/>
          <w:sz w:val="28"/>
          <w:szCs w:val="28"/>
        </w:rPr>
        <w:softHyphen/>
        <w:t>ДИМЫЕ</w:t>
      </w:r>
      <w:proofErr w:type="gramEnd"/>
      <w:r w:rsidRPr="007B6A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6A80">
        <w:rPr>
          <w:rFonts w:ascii="Times New Roman" w:hAnsi="Times New Roman" w:cs="Times New Roman"/>
          <w:b/>
          <w:sz w:val="28"/>
          <w:szCs w:val="28"/>
        </w:rPr>
        <w:t>ПЕДАГОГУ</w:t>
      </w:r>
      <w:r w:rsidRPr="007B6A80">
        <w:rPr>
          <w:rFonts w:ascii="Times New Roman" w:hAnsi="Times New Roman" w:cs="Times New Roman"/>
          <w:b/>
          <w:sz w:val="28"/>
          <w:szCs w:val="28"/>
        </w:rPr>
        <w:t>:</w:t>
      </w:r>
    </w:p>
    <w:p w:rsidR="004A0E77" w:rsidRPr="007B6A80" w:rsidRDefault="004A0E77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E77" w:rsidRPr="007B6A80" w:rsidRDefault="004A0E77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 xml:space="preserve">Необходимыми качествами опытного преподавателя являются: умение выделить ключевые идеи, умение дать </w:t>
      </w:r>
      <w:r w:rsidR="007B6A80">
        <w:rPr>
          <w:rFonts w:ascii="Times New Roman" w:hAnsi="Times New Roman" w:cs="Times New Roman"/>
          <w:sz w:val="28"/>
          <w:szCs w:val="28"/>
        </w:rPr>
        <w:t>обучающимся</w:t>
      </w:r>
      <w:r w:rsidRPr="007B6A80">
        <w:rPr>
          <w:rFonts w:ascii="Times New Roman" w:hAnsi="Times New Roman" w:cs="Times New Roman"/>
          <w:sz w:val="28"/>
          <w:szCs w:val="28"/>
        </w:rPr>
        <w:t xml:space="preserve"> почувствовать, что вы понимаете то, о чем они говорят и умение вмешаться, когда </w:t>
      </w:r>
      <w:r w:rsidR="007B6A80">
        <w:rPr>
          <w:rFonts w:ascii="Times New Roman" w:hAnsi="Times New Roman" w:cs="Times New Roman"/>
          <w:sz w:val="28"/>
          <w:szCs w:val="28"/>
        </w:rPr>
        <w:t>воспитанни</w:t>
      </w:r>
      <w:r w:rsidRPr="007B6A80">
        <w:rPr>
          <w:rFonts w:ascii="Times New Roman" w:hAnsi="Times New Roman" w:cs="Times New Roman"/>
          <w:sz w:val="28"/>
          <w:szCs w:val="28"/>
        </w:rPr>
        <w:t>ки выражаются недостаточно ясно. Су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ществуют пять основных навыков межлич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ностного общения, которые могут помочь преподавателю облегчить установления кон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такта между собой</w:t>
      </w:r>
      <w:r w:rsidR="007B6A80">
        <w:rPr>
          <w:rFonts w:ascii="Times New Roman" w:hAnsi="Times New Roman" w:cs="Times New Roman"/>
          <w:sz w:val="28"/>
          <w:szCs w:val="28"/>
        </w:rPr>
        <w:t>,</w:t>
      </w:r>
      <w:r w:rsidRPr="007B6A80">
        <w:rPr>
          <w:rFonts w:ascii="Times New Roman" w:hAnsi="Times New Roman" w:cs="Times New Roman"/>
          <w:sz w:val="28"/>
          <w:szCs w:val="28"/>
        </w:rPr>
        <w:t xml:space="preserve"> </w:t>
      </w:r>
      <w:r w:rsidR="007B6A80">
        <w:rPr>
          <w:rFonts w:ascii="Times New Roman" w:hAnsi="Times New Roman" w:cs="Times New Roman"/>
          <w:sz w:val="28"/>
          <w:szCs w:val="28"/>
        </w:rPr>
        <w:t>группой детей</w:t>
      </w:r>
      <w:r w:rsidRPr="007B6A80">
        <w:rPr>
          <w:rFonts w:ascii="Times New Roman" w:hAnsi="Times New Roman" w:cs="Times New Roman"/>
          <w:sz w:val="28"/>
          <w:szCs w:val="28"/>
        </w:rPr>
        <w:t xml:space="preserve"> и между всеми участниками дискуссии. К навыкам, о которых идет </w:t>
      </w:r>
      <w:proofErr w:type="gramStart"/>
      <w:r w:rsidRPr="007B6A80">
        <w:rPr>
          <w:rFonts w:ascii="Times New Roman" w:hAnsi="Times New Roman" w:cs="Times New Roman"/>
          <w:sz w:val="28"/>
          <w:szCs w:val="28"/>
        </w:rPr>
        <w:t>речь</w:t>
      </w:r>
      <w:proofErr w:type="gramEnd"/>
      <w:r w:rsidRPr="007B6A80">
        <w:rPr>
          <w:rFonts w:ascii="Times New Roman" w:hAnsi="Times New Roman" w:cs="Times New Roman"/>
          <w:sz w:val="28"/>
          <w:szCs w:val="28"/>
        </w:rPr>
        <w:t xml:space="preserve"> относятся: умение слушать, воспроизведение сказанного, умение разъяснять, задавать вопросы и подыскивать подходящие примеры.</w:t>
      </w:r>
    </w:p>
    <w:p w:rsidR="004A0E77" w:rsidRPr="007B6A80" w:rsidRDefault="004A0E77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E77" w:rsidRPr="007B6A80" w:rsidRDefault="004A0E77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1. Умение слушать</w:t>
      </w:r>
    </w:p>
    <w:p w:rsidR="004A0E77" w:rsidRPr="007B6A80" w:rsidRDefault="007B6A80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Выслушивание 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обусловленный внешним воздействием вид деятельности, который требует одно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временного задействования органов чу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>вств сл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ушающего в ответ на поведение другого лица. </w:t>
      </w:r>
      <w:r>
        <w:rPr>
          <w:rFonts w:ascii="Times New Roman" w:hAnsi="Times New Roman" w:cs="Times New Roman"/>
          <w:sz w:val="28"/>
          <w:szCs w:val="28"/>
        </w:rPr>
        <w:t>Педагог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может совершен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ствовать умение слушать, обращая внима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ние на вербальные и невербальные приз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наки реакции </w:t>
      </w:r>
      <w:r>
        <w:rPr>
          <w:rFonts w:ascii="Times New Roman" w:hAnsi="Times New Roman" w:cs="Times New Roman"/>
          <w:sz w:val="28"/>
          <w:szCs w:val="28"/>
        </w:rPr>
        <w:t>обу</w:t>
      </w:r>
      <w:r w:rsidR="004A0E77" w:rsidRPr="007B6A80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A0E77" w:rsidRPr="007B6A80">
        <w:rPr>
          <w:rFonts w:ascii="Times New Roman" w:hAnsi="Times New Roman" w:cs="Times New Roman"/>
          <w:sz w:val="28"/>
          <w:szCs w:val="28"/>
        </w:rPr>
        <w:t>щегося в ответ на такие факторы, как ассоциативность мыслей, перемена темы в разговоре, предвари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тельные и заключительные замечания, повторяющиеся высказывания, противо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речия и опущения в беседе, а также скрытый подтекст разговора.</w:t>
      </w:r>
    </w:p>
    <w:p w:rsidR="004A0E77" w:rsidRPr="007B6A80" w:rsidRDefault="004A0E77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2. Воспроизведение сказанного</w:t>
      </w:r>
    </w:p>
    <w:p w:rsidR="004A0E77" w:rsidRPr="007B6A80" w:rsidRDefault="007B6A80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Воспроиз</w:t>
      </w:r>
      <w:r>
        <w:rPr>
          <w:rFonts w:ascii="Times New Roman" w:hAnsi="Times New Roman" w:cs="Times New Roman"/>
          <w:sz w:val="28"/>
          <w:szCs w:val="28"/>
        </w:rPr>
        <w:softHyphen/>
        <w:t>ведение сказанного 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это почти дослов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ное повторение того, что сказал собесед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ник. Хотя пользуются этим навыком не часто, он дает </w:t>
      </w:r>
      <w:r>
        <w:rPr>
          <w:rFonts w:ascii="Times New Roman" w:hAnsi="Times New Roman" w:cs="Times New Roman"/>
          <w:sz w:val="28"/>
          <w:szCs w:val="28"/>
        </w:rPr>
        <w:t>педагогу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возможность убе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диться, что преподаватель правильно расслышал сказанное </w:t>
      </w:r>
      <w:r>
        <w:rPr>
          <w:rFonts w:ascii="Times New Roman" w:hAnsi="Times New Roman" w:cs="Times New Roman"/>
          <w:sz w:val="28"/>
          <w:szCs w:val="28"/>
        </w:rPr>
        <w:t>воспитанником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. Если высказывание понято неправильно,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4A0E77" w:rsidRPr="007B6A80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A0E77" w:rsidRPr="007B6A80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гося имеется возможность поправить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="004A0E77" w:rsidRPr="007B6A80">
        <w:rPr>
          <w:rFonts w:ascii="Times New Roman" w:hAnsi="Times New Roman" w:cs="Times New Roman"/>
          <w:sz w:val="28"/>
          <w:szCs w:val="28"/>
        </w:rPr>
        <w:t>. Воспроизводить сказанное мож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но и с тем, чтобы дать </w:t>
      </w:r>
      <w:r>
        <w:rPr>
          <w:rFonts w:ascii="Times New Roman" w:hAnsi="Times New Roman" w:cs="Times New Roman"/>
          <w:sz w:val="28"/>
          <w:szCs w:val="28"/>
        </w:rPr>
        <w:t>воспитаннику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понять, что сказанное им услышано </w:t>
      </w:r>
      <w:r>
        <w:rPr>
          <w:rFonts w:ascii="Times New Roman" w:hAnsi="Times New Roman" w:cs="Times New Roman"/>
          <w:sz w:val="28"/>
          <w:szCs w:val="28"/>
        </w:rPr>
        <w:t>педагогом</w:t>
      </w:r>
      <w:r w:rsidR="004A0E77" w:rsidRPr="007B6A80">
        <w:rPr>
          <w:rFonts w:ascii="Times New Roman" w:hAnsi="Times New Roman" w:cs="Times New Roman"/>
          <w:sz w:val="28"/>
          <w:szCs w:val="28"/>
        </w:rPr>
        <w:t>.</w:t>
      </w:r>
    </w:p>
    <w:p w:rsidR="004A0E77" w:rsidRPr="007B6A80" w:rsidRDefault="004A0E77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3. Умение разъяснять</w:t>
      </w:r>
    </w:p>
    <w:p w:rsidR="004A0E77" w:rsidRPr="007B6A80" w:rsidRDefault="007B6A80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Разъяснение помо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гает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педагогу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выработать но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вое понимание темы за счет создания све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жей схемы осмысления. Как процесс разъяснение очень схоже с интерпретаци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ей. Разъяснение выходит за рамки про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стого воспроизведения сказанного </w:t>
      </w:r>
      <w:r>
        <w:rPr>
          <w:rFonts w:ascii="Times New Roman" w:hAnsi="Times New Roman" w:cs="Times New Roman"/>
          <w:sz w:val="28"/>
          <w:szCs w:val="28"/>
        </w:rPr>
        <w:t>обучающимися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. В данном случае у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есть определенная свобода в объединении не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скольких суждений </w:t>
      </w:r>
      <w:r>
        <w:rPr>
          <w:rFonts w:ascii="Times New Roman" w:hAnsi="Times New Roman" w:cs="Times New Roman"/>
          <w:sz w:val="28"/>
          <w:szCs w:val="28"/>
        </w:rPr>
        <w:t>воспитанни</w:t>
      </w:r>
      <w:r w:rsidR="004A0E77" w:rsidRPr="007B6A80">
        <w:rPr>
          <w:rFonts w:ascii="Times New Roman" w:hAnsi="Times New Roman" w:cs="Times New Roman"/>
          <w:sz w:val="28"/>
          <w:szCs w:val="28"/>
        </w:rPr>
        <w:t>ка для формиро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вания нового подхода к пониманию проб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лемы. 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>Поступая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таким образом, руково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дитель может сказать: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Во время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вы сказали следующее... Можно ли это понять как...?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lastRenderedPageBreak/>
        <w:t>воспитанника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появляется возможность обдумать мысль или идею в новом свете (согла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шаясь или не соглашаясь с ней).</w:t>
      </w:r>
    </w:p>
    <w:p w:rsidR="004A0E77" w:rsidRPr="007B6A80" w:rsidRDefault="004A0E77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4. Умение задавать вопросы</w:t>
      </w:r>
    </w:p>
    <w:p w:rsidR="004A0E77" w:rsidRPr="007B6A80" w:rsidRDefault="007B6A80" w:rsidP="007B6A8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</w:t>
      </w:r>
      <w:r w:rsidR="004A0E77" w:rsidRPr="007B6A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E77" w:rsidRPr="007B6A80">
        <w:rPr>
          <w:rFonts w:ascii="Times New Roman" w:hAnsi="Times New Roman" w:cs="Times New Roman"/>
          <w:sz w:val="28"/>
          <w:szCs w:val="28"/>
        </w:rPr>
        <w:t>При попыт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ках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понять мысли, высказывае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мые по теме </w:t>
      </w:r>
      <w:r>
        <w:rPr>
          <w:rFonts w:ascii="Times New Roman" w:hAnsi="Times New Roman" w:cs="Times New Roman"/>
          <w:sz w:val="28"/>
          <w:szCs w:val="28"/>
        </w:rPr>
        <w:t>воспитанником</w:t>
      </w:r>
      <w:r w:rsidR="004A0E77" w:rsidRPr="007B6A80">
        <w:rPr>
          <w:rFonts w:ascii="Times New Roman" w:hAnsi="Times New Roman" w:cs="Times New Roman"/>
          <w:sz w:val="28"/>
          <w:szCs w:val="28"/>
        </w:rPr>
        <w:t>, очень полезным может оказаться использование вопросов. Задавать вопросы необходимо нечасто и осмотрительно.</w:t>
      </w:r>
    </w:p>
    <w:p w:rsidR="004A0E77" w:rsidRPr="007B6A80" w:rsidRDefault="004A0E77" w:rsidP="007B6A8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B6A80">
        <w:rPr>
          <w:rFonts w:ascii="Times New Roman" w:hAnsi="Times New Roman" w:cs="Times New Roman"/>
          <w:b/>
          <w:sz w:val="36"/>
          <w:szCs w:val="28"/>
        </w:rPr>
        <w:t>Вот несколько советов о том,</w:t>
      </w:r>
    </w:p>
    <w:p w:rsidR="004A0E77" w:rsidRPr="007B6A80" w:rsidRDefault="004A0E77" w:rsidP="007B6A8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B6A80">
        <w:rPr>
          <w:rFonts w:ascii="Times New Roman" w:hAnsi="Times New Roman" w:cs="Times New Roman"/>
          <w:b/>
          <w:sz w:val="36"/>
          <w:szCs w:val="28"/>
        </w:rPr>
        <w:t>как следует эффективно задавать вопросы:</w:t>
      </w:r>
    </w:p>
    <w:p w:rsidR="004A0E77" w:rsidRPr="007B6A80" w:rsidRDefault="004A0E77" w:rsidP="007B6A8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A0E77" w:rsidRPr="007B6A80">
        <w:rPr>
          <w:rFonts w:ascii="Times New Roman" w:hAnsi="Times New Roman" w:cs="Times New Roman"/>
          <w:sz w:val="28"/>
          <w:szCs w:val="28"/>
        </w:rPr>
        <w:t>. Задавайте вопросы, оставляющие сво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боду выбора ответа.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A0E77" w:rsidRPr="007B6A80">
        <w:rPr>
          <w:rFonts w:ascii="Times New Roman" w:hAnsi="Times New Roman" w:cs="Times New Roman"/>
          <w:sz w:val="28"/>
          <w:szCs w:val="28"/>
        </w:rPr>
        <w:t>Не скажите ли несколько подробнее?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A0E77" w:rsidRPr="007B6A80">
        <w:rPr>
          <w:rFonts w:ascii="Times New Roman" w:hAnsi="Times New Roman" w:cs="Times New Roman"/>
          <w:sz w:val="28"/>
          <w:szCs w:val="28"/>
        </w:rPr>
        <w:t>Каково ваше мнение?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A0E77" w:rsidRPr="007B6A80">
        <w:rPr>
          <w:rFonts w:ascii="Times New Roman" w:hAnsi="Times New Roman" w:cs="Times New Roman"/>
          <w:sz w:val="28"/>
          <w:szCs w:val="28"/>
        </w:rPr>
        <w:t>Не хотите ли еще что-либо сказать?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0E77" w:rsidRPr="007B6A80">
        <w:rPr>
          <w:rFonts w:ascii="Times New Roman" w:hAnsi="Times New Roman" w:cs="Times New Roman"/>
          <w:sz w:val="28"/>
          <w:szCs w:val="28"/>
        </w:rPr>
        <w:t>. Задавайте лишь один вопрос зараз. Не задавайте несколько вопросов один за другим.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. Дайте </w:t>
      </w:r>
      <w:r>
        <w:rPr>
          <w:rFonts w:ascii="Times New Roman" w:hAnsi="Times New Roman" w:cs="Times New Roman"/>
          <w:sz w:val="28"/>
          <w:szCs w:val="28"/>
        </w:rPr>
        <w:t>воспитан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нику возможность ответить на поставленный вопрос. Прежде чем предложить вариант ответа, 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>повреме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ните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по крайней мере полминуты. Иногда на вопросы, обращенные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, отвечает сам </w:t>
      </w:r>
      <w:r>
        <w:rPr>
          <w:rFonts w:ascii="Times New Roman" w:hAnsi="Times New Roman" w:cs="Times New Roman"/>
          <w:sz w:val="28"/>
          <w:szCs w:val="28"/>
        </w:rPr>
        <w:t>педагог</w:t>
      </w:r>
      <w:r w:rsidR="004A0E77" w:rsidRPr="007B6A80">
        <w:rPr>
          <w:rFonts w:ascii="Times New Roman" w:hAnsi="Times New Roman" w:cs="Times New Roman"/>
          <w:sz w:val="28"/>
          <w:szCs w:val="28"/>
        </w:rPr>
        <w:t>.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. Оцените ответ </w:t>
      </w:r>
      <w:r>
        <w:rPr>
          <w:rFonts w:ascii="Times New Roman" w:hAnsi="Times New Roman" w:cs="Times New Roman"/>
          <w:sz w:val="28"/>
          <w:szCs w:val="28"/>
        </w:rPr>
        <w:t>воспитанника</w:t>
      </w:r>
      <w:r w:rsidR="004A0E77" w:rsidRPr="007B6A80">
        <w:rPr>
          <w:rFonts w:ascii="Times New Roman" w:hAnsi="Times New Roman" w:cs="Times New Roman"/>
          <w:sz w:val="28"/>
          <w:szCs w:val="28"/>
        </w:rPr>
        <w:t>. Поблагода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рите </w:t>
      </w:r>
      <w:proofErr w:type="gramStart"/>
      <w:r w:rsidR="004A0E77" w:rsidRPr="007B6A80">
        <w:rPr>
          <w:rFonts w:ascii="Times New Roman" w:hAnsi="Times New Roman" w:cs="Times New Roman"/>
          <w:sz w:val="28"/>
          <w:szCs w:val="28"/>
        </w:rPr>
        <w:t>ответившего</w:t>
      </w:r>
      <w:proofErr w:type="gramEnd"/>
      <w:r w:rsidR="004A0E77" w:rsidRPr="007B6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за ответ. Если ответ неверный, подбодрите его и затем дайте верный ответ.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0E77" w:rsidRPr="007B6A80">
        <w:rPr>
          <w:rFonts w:ascii="Times New Roman" w:hAnsi="Times New Roman" w:cs="Times New Roman"/>
          <w:sz w:val="28"/>
          <w:szCs w:val="28"/>
        </w:rPr>
        <w:t>. Не загоняйте ребенка в угол. Задавая вопрос, внимательно следите, не об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наруживает ли ребенок признаков беспокойства, страха или неспособ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ности ответить. Вмешайтесь после нескольких минут молчания и скажи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 xml:space="preserve">те: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A0E77" w:rsidRPr="007B6A80">
        <w:rPr>
          <w:rFonts w:ascii="Times New Roman" w:hAnsi="Times New Roman" w:cs="Times New Roman"/>
          <w:sz w:val="28"/>
          <w:szCs w:val="28"/>
        </w:rPr>
        <w:t>Кажется, вы очень тщательно об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думываете мой вопрос. Вам нужно еще время или может быть, вам по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мочь с ответом?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A0E77" w:rsidRPr="007B6A80">
        <w:rPr>
          <w:rFonts w:ascii="Times New Roman" w:hAnsi="Times New Roman" w:cs="Times New Roman"/>
          <w:sz w:val="28"/>
          <w:szCs w:val="28"/>
        </w:rPr>
        <w:t>. Заканчивайте на положительной ноте.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>Заканчивая вопросы и ответы, созда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вайте положительный настрой. Ска</w:t>
      </w:r>
      <w:r w:rsidRPr="007B6A80">
        <w:rPr>
          <w:rFonts w:ascii="Times New Roman" w:hAnsi="Times New Roman" w:cs="Times New Roman"/>
          <w:sz w:val="28"/>
          <w:szCs w:val="28"/>
        </w:rPr>
        <w:softHyphen/>
        <w:t xml:space="preserve">жите </w:t>
      </w:r>
      <w:r w:rsidR="007B6A80">
        <w:rPr>
          <w:rFonts w:ascii="Times New Roman" w:hAnsi="Times New Roman" w:cs="Times New Roman"/>
          <w:sz w:val="28"/>
          <w:szCs w:val="28"/>
        </w:rPr>
        <w:t>воспитанникам</w:t>
      </w:r>
      <w:r w:rsidRPr="007B6A80">
        <w:rPr>
          <w:rFonts w:ascii="Times New Roman" w:hAnsi="Times New Roman" w:cs="Times New Roman"/>
          <w:sz w:val="28"/>
          <w:szCs w:val="28"/>
        </w:rPr>
        <w:t xml:space="preserve">, что ваши вопросы были не из </w:t>
      </w:r>
      <w:proofErr w:type="gramStart"/>
      <w:r w:rsidRPr="007B6A80">
        <w:rPr>
          <w:rFonts w:ascii="Times New Roman" w:hAnsi="Times New Roman" w:cs="Times New Roman"/>
          <w:sz w:val="28"/>
          <w:szCs w:val="28"/>
        </w:rPr>
        <w:t>легких</w:t>
      </w:r>
      <w:proofErr w:type="gramEnd"/>
      <w:r w:rsidRPr="007B6A80">
        <w:rPr>
          <w:rFonts w:ascii="Times New Roman" w:hAnsi="Times New Roman" w:cs="Times New Roman"/>
          <w:sz w:val="28"/>
          <w:szCs w:val="28"/>
        </w:rPr>
        <w:t xml:space="preserve"> и они хорошо по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работали, отвечая на них.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t>5. Подбор примеров</w:t>
      </w:r>
      <w:r w:rsidRPr="007B6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E77" w:rsidRPr="007B6A80" w:rsidRDefault="007B6A80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0E77" w:rsidRPr="007B6A80">
        <w:rPr>
          <w:rFonts w:ascii="Times New Roman" w:hAnsi="Times New Roman" w:cs="Times New Roman"/>
          <w:sz w:val="28"/>
          <w:szCs w:val="28"/>
        </w:rPr>
        <w:t xml:space="preserve"> При попытках выра</w:t>
      </w:r>
      <w:r w:rsidR="004A0E77" w:rsidRPr="007B6A80">
        <w:rPr>
          <w:rFonts w:ascii="Times New Roman" w:hAnsi="Times New Roman" w:cs="Times New Roman"/>
          <w:sz w:val="28"/>
          <w:szCs w:val="28"/>
        </w:rPr>
        <w:softHyphen/>
        <w:t>зить абстрактную идею ученику зачастую легче подыскать аналогию или пример. Простой вопрос, "Не могли бы вы привести пример или описать то, что имеете в виду?", поможет учащемуся донести свою мысль.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>Все пять навыков межличностного общения, при использовании в сочетании друг с дру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гом, рассчитаны на то, чтобы помочь школьникам развить свою мысль и подроб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но изложить ее. Эти навыки общения помо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гают вести беседу. Ими можно пользоваться при проведении классных обсуждений, ро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 xml:space="preserve">левых игр, во время других видов </w:t>
      </w:r>
      <w:proofErr w:type="gramStart"/>
      <w:r w:rsidRPr="007B6A80">
        <w:rPr>
          <w:rFonts w:ascii="Times New Roman" w:hAnsi="Times New Roman" w:cs="Times New Roman"/>
          <w:sz w:val="28"/>
          <w:szCs w:val="28"/>
        </w:rPr>
        <w:t>работ</w:t>
      </w:r>
      <w:proofErr w:type="gramEnd"/>
      <w:r w:rsidRPr="007B6A80">
        <w:rPr>
          <w:rFonts w:ascii="Times New Roman" w:hAnsi="Times New Roman" w:cs="Times New Roman"/>
          <w:sz w:val="28"/>
          <w:szCs w:val="28"/>
        </w:rPr>
        <w:t xml:space="preserve"> а также при выработке альтернатив в проце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ссе принятия решений.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> </w:t>
      </w:r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невербальные_способы"/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0">
        <w:rPr>
          <w:rFonts w:ascii="Times New Roman" w:hAnsi="Times New Roman" w:cs="Times New Roman"/>
          <w:b/>
          <w:sz w:val="28"/>
          <w:szCs w:val="28"/>
        </w:rPr>
        <w:lastRenderedPageBreak/>
        <w:t>НЕВЕРБАЛЬНЫЕ СПОСОБЫ ОБЩЕНИЯ</w:t>
      </w:r>
      <w:bookmarkEnd w:id="0"/>
    </w:p>
    <w:p w:rsidR="004A0E77" w:rsidRPr="007B6A80" w:rsidRDefault="004A0E77" w:rsidP="004A0E7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> </w:t>
      </w:r>
    </w:p>
    <w:p w:rsidR="004A0E77" w:rsidRPr="007B6A80" w:rsidRDefault="004A0E77" w:rsidP="004A0E77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>Учащиеся могут обнаруживать признаки того, насколько хорошо они понимают ма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териал через невербальный язык или язык поз и жестов. Если учитель умеет читать язык телодвижений, это зачастую может по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мочь ему относиться к отдельным ученикам с большим пониманием и человечностью. К языку телодвижений или невербальному спо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собу передачи информации относятся мими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ка человека, взгляд, позы, жесты и внешний вид индивида. Если вы, как учитель, не уве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рены в реакции ученика на урок, обратите внимание на следующую информацию, кото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рую он выражает всем своим телом.</w:t>
      </w:r>
    </w:p>
    <w:p w:rsidR="004A0E77" w:rsidRPr="007B6A80" w:rsidRDefault="004A0E77" w:rsidP="004A0E77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>Если кисти рук лежат спокойно друг на друге или с переплетенными пальцами, уче</w:t>
      </w:r>
      <w:r w:rsidRPr="007B6A80">
        <w:rPr>
          <w:rFonts w:ascii="Times New Roman" w:hAnsi="Times New Roman" w:cs="Times New Roman"/>
          <w:sz w:val="28"/>
          <w:szCs w:val="28"/>
        </w:rPr>
        <w:softHyphen/>
        <w:t xml:space="preserve">ник спокоен и уверен в себе. И, наоборот, если руки сжаты или если пальцы впиваются в </w:t>
      </w:r>
      <w:proofErr w:type="gramStart"/>
      <w:r w:rsidRPr="007B6A80">
        <w:rPr>
          <w:rFonts w:ascii="Times New Roman" w:hAnsi="Times New Roman" w:cs="Times New Roman"/>
          <w:sz w:val="28"/>
          <w:szCs w:val="28"/>
        </w:rPr>
        <w:t>стол</w:t>
      </w:r>
      <w:proofErr w:type="gramEnd"/>
      <w:r w:rsidRPr="007B6A80">
        <w:rPr>
          <w:rFonts w:ascii="Times New Roman" w:hAnsi="Times New Roman" w:cs="Times New Roman"/>
          <w:sz w:val="28"/>
          <w:szCs w:val="28"/>
        </w:rPr>
        <w:t xml:space="preserve"> либо перебирают что-то, он нервни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чает или напуган. Если руки прикрывают глаза, он защищает себя от внимания учи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теля или спрашивающего.</w:t>
      </w:r>
    </w:p>
    <w:p w:rsidR="004A0E77" w:rsidRPr="007B6A80" w:rsidRDefault="004A0E77" w:rsidP="004A0E77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>Если голова склонена набок, ученик внимательно слушает. Если голова склони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лась вперед, он вспоминает информацию. Если ученик встречает ваш взгляд глазами, он уверен в себе и заинтересован. Если зрач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ки глаз расширены, ученику приятно. Если же зрачки сужены или ученик смотрит с при</w:t>
      </w:r>
      <w:r w:rsidRPr="007B6A80">
        <w:rPr>
          <w:rFonts w:ascii="Times New Roman" w:hAnsi="Times New Roman" w:cs="Times New Roman"/>
          <w:sz w:val="28"/>
          <w:szCs w:val="28"/>
        </w:rPr>
        <w:softHyphen/>
        <w:t xml:space="preserve">щуром, </w:t>
      </w:r>
      <w:proofErr w:type="gramStart"/>
      <w:r w:rsidRPr="007B6A80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7B6A80">
        <w:rPr>
          <w:rFonts w:ascii="Times New Roman" w:hAnsi="Times New Roman" w:cs="Times New Roman"/>
          <w:sz w:val="28"/>
          <w:szCs w:val="28"/>
        </w:rPr>
        <w:t xml:space="preserve"> ему комфортно в классе.</w:t>
      </w:r>
    </w:p>
    <w:p w:rsidR="004A0E77" w:rsidRPr="007B6A80" w:rsidRDefault="004A0E77" w:rsidP="004A0E77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 xml:space="preserve">Если ученик потирает нос или дергает себя за </w:t>
      </w:r>
      <w:proofErr w:type="gramStart"/>
      <w:r w:rsidRPr="007B6A80">
        <w:rPr>
          <w:rFonts w:ascii="Times New Roman" w:hAnsi="Times New Roman" w:cs="Times New Roman"/>
          <w:sz w:val="28"/>
          <w:szCs w:val="28"/>
        </w:rPr>
        <w:t>ухо</w:t>
      </w:r>
      <w:proofErr w:type="gramEnd"/>
      <w:r w:rsidRPr="007B6A80">
        <w:rPr>
          <w:rFonts w:ascii="Times New Roman" w:hAnsi="Times New Roman" w:cs="Times New Roman"/>
          <w:sz w:val="28"/>
          <w:szCs w:val="28"/>
        </w:rPr>
        <w:t xml:space="preserve"> либо за волосы, это обычно сви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детельствует о том, что он не уверен, что по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нимает, что говорит учитель.</w:t>
      </w:r>
    </w:p>
    <w:p w:rsidR="004A0E77" w:rsidRPr="007B6A80" w:rsidRDefault="004A0E77" w:rsidP="004A0E77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>Если ученик пожимает плечами, это признак безразличия. Ученик, у которого руки сложены на груди, пытается отгоро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диться от информации или защищается.</w:t>
      </w:r>
    </w:p>
    <w:p w:rsidR="004A0E77" w:rsidRPr="007B6A80" w:rsidRDefault="004A0E77" w:rsidP="004A0E77">
      <w:pPr>
        <w:numPr>
          <w:ilvl w:val="0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A80">
        <w:rPr>
          <w:rFonts w:ascii="Times New Roman" w:hAnsi="Times New Roman" w:cs="Times New Roman"/>
          <w:sz w:val="28"/>
          <w:szCs w:val="28"/>
        </w:rPr>
        <w:t>Если тело скособочено, ученик демон</w:t>
      </w:r>
      <w:r w:rsidRPr="007B6A80">
        <w:rPr>
          <w:rFonts w:ascii="Times New Roman" w:hAnsi="Times New Roman" w:cs="Times New Roman"/>
          <w:sz w:val="28"/>
          <w:szCs w:val="28"/>
        </w:rPr>
        <w:softHyphen/>
        <w:t>стрирует невнимание. С другой стороны, если он сидит прямо, слегка подавшись вперед, это показатель его интереса к уроку.</w:t>
      </w:r>
    </w:p>
    <w:p w:rsidR="00D331AC" w:rsidRPr="007B6A80" w:rsidRDefault="00D331AC" w:rsidP="004A0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331AC" w:rsidRPr="007B6A80" w:rsidSect="007337D7">
      <w:pgSz w:w="11906" w:h="16838" w:code="9"/>
      <w:pgMar w:top="1134" w:right="851" w:bottom="1134" w:left="1701" w:header="709" w:footer="709" w:gutter="0"/>
      <w:pgBorders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F17DC"/>
    <w:multiLevelType w:val="hybridMultilevel"/>
    <w:tmpl w:val="FD44D9E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4A0E77"/>
    <w:rsid w:val="002E0025"/>
    <w:rsid w:val="003763C6"/>
    <w:rsid w:val="004A0E77"/>
    <w:rsid w:val="007B6A80"/>
    <w:rsid w:val="00B306C9"/>
    <w:rsid w:val="00D331AC"/>
    <w:rsid w:val="00DA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4</cp:revision>
  <dcterms:created xsi:type="dcterms:W3CDTF">2014-11-19T11:24:00Z</dcterms:created>
  <dcterms:modified xsi:type="dcterms:W3CDTF">2019-01-15T12:03:00Z</dcterms:modified>
</cp:coreProperties>
</file>